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D15" w:rsidRPr="00623D15" w:rsidRDefault="006F7229" w:rsidP="00623D15">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223.35pt;margin-top:-10.85pt;width:33.75pt;height:48pt;z-index:251657216">
            <v:imagedata r:id="rId5" o:title=""/>
            <w10:wrap type="square" side="right"/>
          </v:shape>
          <o:OLEObject Type="Embed" ProgID="Word.Picture.8" ShapeID="_x0000_s1031" DrawAspect="Content" ObjectID="_1839673530" r:id="rId6"/>
        </w:object>
      </w:r>
    </w:p>
    <w:p w:rsidR="00623D15" w:rsidRPr="00623D15" w:rsidRDefault="00623D15" w:rsidP="00623D15">
      <w:pPr>
        <w:keepNext/>
        <w:jc w:val="center"/>
        <w:outlineLvl w:val="6"/>
        <w:rPr>
          <w:rFonts w:asciiTheme="minorHAnsi" w:eastAsiaTheme="minorHAnsi" w:hAnsiTheme="minorHAnsi" w:cstheme="minorBidi"/>
          <w:sz w:val="22"/>
          <w:szCs w:val="22"/>
          <w:lang w:val="uk-UA" w:eastAsia="en-US"/>
        </w:rPr>
      </w:pPr>
    </w:p>
    <w:p w:rsidR="00623D15" w:rsidRPr="00623D15" w:rsidRDefault="00623D15" w:rsidP="00623D15">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rsidR="00623D15" w:rsidRPr="00623D15" w:rsidRDefault="00623D15" w:rsidP="00623D15">
      <w:pPr>
        <w:keepNext/>
        <w:jc w:val="center"/>
        <w:outlineLvl w:val="6"/>
        <w:rPr>
          <w:rFonts w:ascii="Times New Roman CYR" w:hAnsi="Times New Roman CYR"/>
          <w:b/>
          <w:sz w:val="28"/>
          <w:lang w:val="uk-UA"/>
        </w:rPr>
      </w:pPr>
      <w:r w:rsidRPr="00623D15">
        <w:rPr>
          <w:b/>
          <w:bCs/>
          <w:sz w:val="28"/>
          <w:szCs w:val="28"/>
          <w:lang w:val="uk-UA"/>
        </w:rPr>
        <w:t>МІСЬКИЙ ГОЛОВА</w:t>
      </w:r>
    </w:p>
    <w:p w:rsidR="00623D15" w:rsidRPr="00623D15" w:rsidRDefault="00623D15" w:rsidP="00623D15">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rsidR="00623D15" w:rsidRPr="00623D15" w:rsidRDefault="007C490D" w:rsidP="00623D15">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58240" behindDoc="0" locked="0" layoutInCell="0" allowOverlap="1">
                <wp:simplePos x="0" y="0"/>
                <wp:positionH relativeFrom="column">
                  <wp:posOffset>20320</wp:posOffset>
                </wp:positionH>
                <wp:positionV relativeFrom="paragraph">
                  <wp:posOffset>66675</wp:posOffset>
                </wp:positionV>
                <wp:extent cx="5658485" cy="45085"/>
                <wp:effectExtent l="0" t="0" r="18415" b="3111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B61C162" id="Группа 3" o:spid="_x0000_s1026" style="position:absolute;margin-left:1.6pt;margin-top:5.25pt;width:445.55pt;height:3.55pt;z-index:251658240"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00623D15" w:rsidRPr="00623D15">
        <w:rPr>
          <w:rFonts w:asciiTheme="minorHAnsi" w:eastAsiaTheme="minorHAnsi" w:hAnsiTheme="minorHAnsi" w:cstheme="minorBidi"/>
          <w:sz w:val="4"/>
          <w:szCs w:val="4"/>
          <w:lang w:val="uk-UA" w:eastAsia="en-US"/>
        </w:rPr>
        <w:t xml:space="preserve">   </w:t>
      </w:r>
    </w:p>
    <w:p w:rsidR="00623D15" w:rsidRPr="00CC43ED" w:rsidRDefault="00623D15" w:rsidP="00623D15">
      <w:pPr>
        <w:spacing w:before="120" w:after="200" w:line="276" w:lineRule="auto"/>
        <w:rPr>
          <w:rFonts w:eastAsiaTheme="minorHAnsi"/>
          <w:lang w:val="uk-UA" w:eastAsia="en-US"/>
        </w:rPr>
      </w:pPr>
      <w:r w:rsidRPr="00623D15">
        <w:rPr>
          <w:rFonts w:asciiTheme="minorHAnsi" w:eastAsiaTheme="minorHAnsi" w:hAnsiTheme="minorHAnsi" w:cstheme="minorBidi"/>
          <w:sz w:val="22"/>
          <w:szCs w:val="22"/>
          <w:lang w:val="uk-UA" w:eastAsia="en-US"/>
        </w:rPr>
        <w:t xml:space="preserve">  </w:t>
      </w:r>
      <w:r w:rsidRPr="00CC43ED">
        <w:rPr>
          <w:rFonts w:eastAsiaTheme="minorHAnsi"/>
          <w:lang w:val="uk-UA" w:eastAsia="en-US"/>
        </w:rPr>
        <w:t xml:space="preserve">від  </w:t>
      </w:r>
      <w:r w:rsidRPr="00623D15">
        <w:rPr>
          <w:rFonts w:eastAsiaTheme="minorHAnsi"/>
          <w:lang w:val="uk-UA" w:eastAsia="en-US"/>
        </w:rPr>
        <w:t>«</w:t>
      </w:r>
      <w:r w:rsidRPr="00CC43ED">
        <w:rPr>
          <w:rFonts w:eastAsiaTheme="minorHAnsi"/>
          <w:lang w:val="uk-UA" w:eastAsia="en-US"/>
        </w:rPr>
        <w:t>_</w:t>
      </w:r>
      <w:r w:rsidR="00E83CEA">
        <w:rPr>
          <w:rFonts w:eastAsiaTheme="minorHAnsi"/>
          <w:lang w:val="uk-UA" w:eastAsia="en-US"/>
        </w:rPr>
        <w:t>05</w:t>
      </w:r>
      <w:r w:rsidRPr="00CC43ED">
        <w:rPr>
          <w:rFonts w:eastAsiaTheme="minorHAnsi"/>
          <w:lang w:val="uk-UA" w:eastAsia="en-US"/>
        </w:rPr>
        <w:t>_</w:t>
      </w:r>
      <w:r w:rsidRPr="00623D15">
        <w:rPr>
          <w:rFonts w:eastAsiaTheme="minorHAnsi"/>
          <w:lang w:val="uk-UA" w:eastAsia="en-US"/>
        </w:rPr>
        <w:t>»</w:t>
      </w:r>
      <w:r w:rsidRPr="00CC43ED">
        <w:rPr>
          <w:rFonts w:eastAsiaTheme="minorHAnsi"/>
          <w:lang w:val="uk-UA" w:eastAsia="en-US"/>
        </w:rPr>
        <w:t xml:space="preserve"> __</w:t>
      </w:r>
      <w:r w:rsidR="00E83CEA">
        <w:rPr>
          <w:rFonts w:eastAsiaTheme="minorHAnsi"/>
          <w:lang w:val="uk-UA" w:eastAsia="en-US"/>
        </w:rPr>
        <w:t>05</w:t>
      </w:r>
      <w:r w:rsidRPr="00CC43ED">
        <w:rPr>
          <w:rFonts w:eastAsiaTheme="minorHAnsi"/>
          <w:lang w:val="uk-UA" w:eastAsia="en-US"/>
        </w:rPr>
        <w:t>__ 20</w:t>
      </w:r>
      <w:r w:rsidRPr="00623D15">
        <w:rPr>
          <w:rFonts w:eastAsiaTheme="minorHAnsi"/>
          <w:lang w:val="uk-UA" w:eastAsia="en-US"/>
        </w:rPr>
        <w:t>2</w:t>
      </w:r>
      <w:r w:rsidR="00EE3E99">
        <w:rPr>
          <w:rFonts w:eastAsiaTheme="minorHAnsi"/>
          <w:lang w:val="uk-UA" w:eastAsia="en-US"/>
        </w:rPr>
        <w:t>6</w:t>
      </w:r>
      <w:r w:rsidRPr="00623D15">
        <w:rPr>
          <w:rFonts w:eastAsiaTheme="minorHAnsi"/>
          <w:lang w:val="uk-UA" w:eastAsia="en-US"/>
        </w:rPr>
        <w:t xml:space="preserve"> </w:t>
      </w:r>
      <w:r w:rsidR="00E83CEA">
        <w:rPr>
          <w:rFonts w:eastAsiaTheme="minorHAnsi"/>
          <w:lang w:val="uk-UA" w:eastAsia="en-US"/>
        </w:rPr>
        <w:t xml:space="preserve">   №  106-р</w:t>
      </w:r>
    </w:p>
    <w:p w:rsidR="00CC43ED" w:rsidRPr="00CC43ED" w:rsidRDefault="00CC43ED" w:rsidP="00CC43ED">
      <w:pPr>
        <w:ind w:right="4819"/>
        <w:jc w:val="both"/>
        <w:rPr>
          <w:rFonts w:eastAsiaTheme="minorHAnsi"/>
          <w:lang w:val="uk-UA" w:eastAsia="en-US"/>
        </w:rPr>
      </w:pPr>
      <w:r w:rsidRPr="00CC43ED">
        <w:rPr>
          <w:rFonts w:eastAsiaTheme="minorHAnsi"/>
          <w:lang w:val="uk-UA" w:eastAsia="en-US"/>
        </w:rPr>
        <w:t xml:space="preserve">Про внесення змін до </w:t>
      </w:r>
      <w:r>
        <w:rPr>
          <w:rFonts w:eastAsiaTheme="minorHAnsi"/>
          <w:lang w:val="uk-UA" w:eastAsia="en-US"/>
        </w:rPr>
        <w:t>розпорядження міського голови</w:t>
      </w:r>
      <w:r w:rsidRPr="00CC43ED">
        <w:rPr>
          <w:rFonts w:eastAsiaTheme="minorHAnsi"/>
          <w:lang w:val="uk-UA" w:eastAsia="en-US"/>
        </w:rPr>
        <w:t xml:space="preserve"> </w:t>
      </w:r>
      <w:r>
        <w:rPr>
          <w:rFonts w:eastAsiaTheme="minorHAnsi"/>
          <w:lang w:val="uk-UA" w:eastAsia="en-US"/>
        </w:rPr>
        <w:t xml:space="preserve">Південноукраїнської </w:t>
      </w:r>
      <w:r w:rsidRPr="00CC43ED">
        <w:rPr>
          <w:rFonts w:eastAsiaTheme="minorHAnsi"/>
          <w:lang w:val="uk-UA" w:eastAsia="en-US"/>
        </w:rPr>
        <w:t xml:space="preserve">міської ради від </w:t>
      </w:r>
      <w:r>
        <w:rPr>
          <w:rFonts w:eastAsiaTheme="minorHAnsi"/>
          <w:lang w:val="uk-UA" w:eastAsia="en-US"/>
        </w:rPr>
        <w:t>14</w:t>
      </w:r>
      <w:r w:rsidRPr="00CC43ED">
        <w:rPr>
          <w:rFonts w:eastAsiaTheme="minorHAnsi"/>
          <w:lang w:val="uk-UA" w:eastAsia="en-US"/>
        </w:rPr>
        <w:t>.0</w:t>
      </w:r>
      <w:r>
        <w:rPr>
          <w:rFonts w:eastAsiaTheme="minorHAnsi"/>
          <w:lang w:val="uk-UA" w:eastAsia="en-US"/>
        </w:rPr>
        <w:t>3</w:t>
      </w:r>
      <w:r w:rsidRPr="00CC43ED">
        <w:rPr>
          <w:rFonts w:eastAsiaTheme="minorHAnsi"/>
          <w:lang w:val="uk-UA" w:eastAsia="en-US"/>
        </w:rPr>
        <w:t>.20</w:t>
      </w:r>
      <w:r>
        <w:rPr>
          <w:rFonts w:eastAsiaTheme="minorHAnsi"/>
          <w:lang w:val="uk-UA" w:eastAsia="en-US"/>
        </w:rPr>
        <w:t>25 №66-р</w:t>
      </w:r>
    </w:p>
    <w:p w:rsidR="008807BA" w:rsidRDefault="008807BA" w:rsidP="00EE3E99">
      <w:pPr>
        <w:rPr>
          <w:rFonts w:eastAsiaTheme="minorHAnsi"/>
          <w:lang w:val="uk-UA" w:eastAsia="en-US"/>
        </w:rPr>
      </w:pPr>
    </w:p>
    <w:p w:rsidR="00CC43ED" w:rsidRDefault="00E7681F" w:rsidP="00BB45FF">
      <w:pPr>
        <w:ind w:firstLine="567"/>
        <w:jc w:val="both"/>
        <w:rPr>
          <w:rFonts w:eastAsiaTheme="minorHAnsi"/>
          <w:lang w:val="uk-UA" w:eastAsia="en-US"/>
        </w:rPr>
      </w:pPr>
      <w:r>
        <w:rPr>
          <w:rFonts w:eastAsiaTheme="minorHAnsi"/>
          <w:lang w:val="uk-UA" w:eastAsia="en-US"/>
        </w:rPr>
        <w:t xml:space="preserve">Керуючись </w:t>
      </w:r>
      <w:r w:rsidR="005038F2">
        <w:rPr>
          <w:rFonts w:eastAsiaTheme="minorHAnsi"/>
          <w:lang w:val="uk-UA" w:eastAsia="en-US"/>
        </w:rPr>
        <w:t>п.п.</w:t>
      </w:r>
      <w:r w:rsidR="002F378F">
        <w:rPr>
          <w:rFonts w:eastAsiaTheme="minorHAnsi"/>
          <w:lang w:val="uk-UA" w:eastAsia="en-US"/>
        </w:rPr>
        <w:t xml:space="preserve">1, </w:t>
      </w:r>
      <w:r w:rsidR="00CC43ED">
        <w:rPr>
          <w:rFonts w:eastAsiaTheme="minorHAnsi"/>
          <w:lang w:val="uk-UA" w:eastAsia="en-US"/>
        </w:rPr>
        <w:t xml:space="preserve">19,20 ч 4 ст.42 </w:t>
      </w:r>
      <w:r>
        <w:rPr>
          <w:rFonts w:eastAsiaTheme="minorHAnsi"/>
          <w:lang w:val="uk-UA" w:eastAsia="en-US"/>
        </w:rPr>
        <w:t xml:space="preserve">Закону України «Про місцеве самоврядування в Україні», відповідно до </w:t>
      </w:r>
      <w:r w:rsidR="00CC43ED">
        <w:rPr>
          <w:rFonts w:eastAsiaTheme="minorHAnsi"/>
          <w:lang w:val="uk-UA" w:eastAsia="en-US"/>
        </w:rPr>
        <w:t xml:space="preserve">ст. 7,44 Закону України «Про автомобільний транспорт» та постанови Кабінету Міністрів </w:t>
      </w:r>
      <w:r>
        <w:rPr>
          <w:rFonts w:eastAsiaTheme="minorHAnsi"/>
          <w:lang w:val="uk-UA" w:eastAsia="en-US"/>
        </w:rPr>
        <w:t xml:space="preserve">України </w:t>
      </w:r>
      <w:r w:rsidR="00081C8C">
        <w:rPr>
          <w:rFonts w:eastAsiaTheme="minorHAnsi"/>
          <w:lang w:val="uk-UA" w:eastAsia="en-US"/>
        </w:rPr>
        <w:t>від 3 грудня 2008 №1081 «</w:t>
      </w:r>
      <w:r w:rsidR="00CC43ED">
        <w:rPr>
          <w:rFonts w:eastAsiaTheme="minorHAnsi"/>
          <w:lang w:val="uk-UA" w:eastAsia="en-US"/>
        </w:rPr>
        <w:t>Про затвердження Порядку проведення конкурсу з перевезення пасажирів на автомобільному маршруті загального користування», з метою розвитку конкуренції, обмеження монополізму на ринку пасажирських транспортних послуг та вибору на конкурсних засадах юридичних або фізичних осіб, які спроможні забезпечувати належну якість обслуговування перевезень пасажирів на міських та приміських автобусних маршрутах загального користування</w:t>
      </w:r>
      <w:r w:rsidR="00862BF0">
        <w:rPr>
          <w:rFonts w:eastAsiaTheme="minorHAnsi"/>
          <w:lang w:val="uk-UA" w:eastAsia="en-US"/>
        </w:rPr>
        <w:t xml:space="preserve">, </w:t>
      </w:r>
      <w:r w:rsidR="002F378F">
        <w:rPr>
          <w:rFonts w:eastAsiaTheme="minorHAnsi"/>
          <w:lang w:val="uk-UA" w:eastAsia="en-US"/>
        </w:rPr>
        <w:t>зважаючи на</w:t>
      </w:r>
      <w:r w:rsidR="00862BF0" w:rsidRPr="00862BF0">
        <w:rPr>
          <w:rFonts w:eastAsiaTheme="minorHAnsi"/>
          <w:lang w:val="uk-UA" w:eastAsia="en-US"/>
        </w:rPr>
        <w:t xml:space="preserve"> Постанов</w:t>
      </w:r>
      <w:r w:rsidR="002F378F">
        <w:rPr>
          <w:rFonts w:eastAsiaTheme="minorHAnsi"/>
          <w:lang w:val="uk-UA" w:eastAsia="en-US"/>
        </w:rPr>
        <w:t>у</w:t>
      </w:r>
      <w:r w:rsidR="00862BF0" w:rsidRPr="00862BF0">
        <w:rPr>
          <w:rFonts w:eastAsiaTheme="minorHAnsi"/>
          <w:lang w:val="uk-UA" w:eastAsia="en-US"/>
        </w:rPr>
        <w:t xml:space="preserve"> Верховної Ради України від </w:t>
      </w:r>
      <w:r w:rsidR="00A936BA">
        <w:rPr>
          <w:rFonts w:eastAsiaTheme="minorHAnsi"/>
          <w:lang w:val="uk-UA" w:eastAsia="en-US"/>
        </w:rPr>
        <w:t>0</w:t>
      </w:r>
      <w:r w:rsidR="00862BF0" w:rsidRPr="00862BF0">
        <w:rPr>
          <w:rFonts w:eastAsiaTheme="minorHAnsi"/>
          <w:lang w:val="uk-UA" w:eastAsia="en-US"/>
        </w:rPr>
        <w:t xml:space="preserve">8.10.2025 року </w:t>
      </w:r>
      <w:r w:rsidR="00862BF0">
        <w:rPr>
          <w:rFonts w:eastAsiaTheme="minorHAnsi"/>
          <w:lang w:val="uk-UA" w:eastAsia="en-US"/>
        </w:rPr>
        <w:t xml:space="preserve">            </w:t>
      </w:r>
      <w:r w:rsidR="00862BF0" w:rsidRPr="00862BF0">
        <w:rPr>
          <w:rFonts w:eastAsiaTheme="minorHAnsi"/>
          <w:lang w:val="uk-UA" w:eastAsia="en-US"/>
        </w:rPr>
        <w:t>№ 4621-</w:t>
      </w:r>
      <w:r w:rsidR="00862BF0" w:rsidRPr="00862BF0">
        <w:rPr>
          <w:rFonts w:eastAsiaTheme="minorHAnsi"/>
          <w:lang w:eastAsia="en-US"/>
        </w:rPr>
        <w:t>IX</w:t>
      </w:r>
      <w:r w:rsidR="00862BF0" w:rsidRPr="00862BF0">
        <w:rPr>
          <w:rFonts w:eastAsiaTheme="minorHAnsi"/>
          <w:lang w:val="uk-UA" w:eastAsia="en-US"/>
        </w:rPr>
        <w:t xml:space="preserve">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w:t>
      </w:r>
      <w:r w:rsidR="00862BF0">
        <w:rPr>
          <w:rFonts w:eastAsiaTheme="minorHAnsi"/>
          <w:lang w:val="uk-UA" w:eastAsia="en-US"/>
        </w:rPr>
        <w:t xml:space="preserve">, </w:t>
      </w:r>
      <w:r w:rsidR="00081C8C" w:rsidRPr="00081C8C">
        <w:rPr>
          <w:rFonts w:eastAsiaTheme="minorHAnsi"/>
          <w:lang w:val="uk-UA" w:eastAsia="en-US"/>
        </w:rPr>
        <w:t>беручи до уваги розпорядження міського голови  від 26.01.2026</w:t>
      </w:r>
      <w:r w:rsidR="00081C8C">
        <w:rPr>
          <w:rFonts w:eastAsiaTheme="minorHAnsi"/>
          <w:lang w:val="uk-UA" w:eastAsia="en-US"/>
        </w:rPr>
        <w:t xml:space="preserve"> </w:t>
      </w:r>
      <w:r w:rsidR="002F378F">
        <w:rPr>
          <w:rFonts w:eastAsiaTheme="minorHAnsi"/>
          <w:lang w:val="uk-UA" w:eastAsia="en-US"/>
        </w:rPr>
        <w:t xml:space="preserve">                  </w:t>
      </w:r>
      <w:r w:rsidR="00081C8C" w:rsidRPr="00081C8C">
        <w:rPr>
          <w:rFonts w:eastAsiaTheme="minorHAnsi"/>
          <w:lang w:val="uk-UA" w:eastAsia="en-US"/>
        </w:rPr>
        <w:t>№ 19-р «Про розподіл функціональних обов’язків між міським головою, секретарем Південноукраїнської міської ради, заступниками міського голови з питань діяльності виконавчих органів ради та керуючим справами виконавчого комітету Південноукраїнської міської ради»</w:t>
      </w:r>
      <w:r w:rsidR="00081C8C">
        <w:rPr>
          <w:rFonts w:eastAsiaTheme="minorHAnsi"/>
          <w:lang w:val="uk-UA" w:eastAsia="en-US"/>
        </w:rPr>
        <w:t xml:space="preserve">, </w:t>
      </w:r>
      <w:r w:rsidR="00CC43ED">
        <w:rPr>
          <w:rFonts w:eastAsiaTheme="minorHAnsi"/>
          <w:lang w:val="uk-UA" w:eastAsia="en-US"/>
        </w:rPr>
        <w:t xml:space="preserve">у зв’язку з кадровими змінами, що відбулися у органах </w:t>
      </w:r>
      <w:r w:rsidR="00081C8C">
        <w:rPr>
          <w:rFonts w:eastAsiaTheme="minorHAnsi"/>
          <w:lang w:val="uk-UA" w:eastAsia="en-US"/>
        </w:rPr>
        <w:t xml:space="preserve">патрульної поліції </w:t>
      </w:r>
      <w:r w:rsidR="00CC43ED">
        <w:rPr>
          <w:rFonts w:eastAsiaTheme="minorHAnsi"/>
          <w:lang w:val="uk-UA" w:eastAsia="en-US"/>
        </w:rPr>
        <w:t xml:space="preserve">відділення </w:t>
      </w:r>
      <w:r w:rsidR="00081C8C">
        <w:rPr>
          <w:rFonts w:eastAsiaTheme="minorHAnsi"/>
          <w:lang w:val="uk-UA" w:eastAsia="en-US"/>
        </w:rPr>
        <w:t xml:space="preserve">поліції </w:t>
      </w:r>
      <w:r w:rsidR="00CC43ED">
        <w:rPr>
          <w:rFonts w:eastAsiaTheme="minorHAnsi"/>
          <w:lang w:val="uk-UA" w:eastAsia="en-US"/>
        </w:rPr>
        <w:t xml:space="preserve">№3 Вознесенського районного управління поліції </w:t>
      </w:r>
      <w:r w:rsidR="00081C8C">
        <w:rPr>
          <w:rFonts w:eastAsiaTheme="minorHAnsi"/>
          <w:lang w:val="uk-UA" w:eastAsia="en-US"/>
        </w:rPr>
        <w:t xml:space="preserve">головного управління національної поліції </w:t>
      </w:r>
      <w:r w:rsidR="00862BF0">
        <w:rPr>
          <w:rFonts w:eastAsiaTheme="minorHAnsi"/>
          <w:lang w:val="uk-UA" w:eastAsia="en-US"/>
        </w:rPr>
        <w:t>в Миколаївській області</w:t>
      </w:r>
      <w:r w:rsidR="00A936BA">
        <w:rPr>
          <w:rFonts w:eastAsiaTheme="minorHAnsi"/>
          <w:lang w:val="uk-UA" w:eastAsia="en-US"/>
        </w:rPr>
        <w:t>:</w:t>
      </w:r>
    </w:p>
    <w:p w:rsidR="00CC43ED" w:rsidRDefault="00CC43ED" w:rsidP="00BB45FF">
      <w:pPr>
        <w:ind w:firstLine="567"/>
        <w:jc w:val="both"/>
        <w:rPr>
          <w:rFonts w:eastAsiaTheme="minorHAnsi"/>
          <w:lang w:val="uk-UA" w:eastAsia="en-US"/>
        </w:rPr>
      </w:pPr>
    </w:p>
    <w:p w:rsidR="00862BF0" w:rsidRDefault="00862BF0" w:rsidP="00862BF0">
      <w:pPr>
        <w:pStyle w:val="3"/>
        <w:numPr>
          <w:ilvl w:val="0"/>
          <w:numId w:val="2"/>
        </w:numPr>
        <w:spacing w:after="0"/>
        <w:jc w:val="both"/>
        <w:rPr>
          <w:sz w:val="24"/>
          <w:szCs w:val="24"/>
        </w:rPr>
      </w:pPr>
      <w:r>
        <w:rPr>
          <w:sz w:val="24"/>
          <w:szCs w:val="24"/>
        </w:rPr>
        <w:t xml:space="preserve">Внести зміни до складу конкурсного комітету для визначення перевізників </w:t>
      </w:r>
      <w:r w:rsidR="00783450">
        <w:rPr>
          <w:sz w:val="24"/>
          <w:szCs w:val="24"/>
        </w:rPr>
        <w:t xml:space="preserve"> </w:t>
      </w:r>
      <w:r>
        <w:rPr>
          <w:sz w:val="24"/>
          <w:szCs w:val="24"/>
        </w:rPr>
        <w:t>на</w:t>
      </w:r>
    </w:p>
    <w:p w:rsidR="00862BF0" w:rsidRDefault="00862BF0" w:rsidP="00862BF0">
      <w:pPr>
        <w:pStyle w:val="3"/>
        <w:spacing w:after="0"/>
        <w:jc w:val="both"/>
        <w:rPr>
          <w:sz w:val="24"/>
          <w:szCs w:val="24"/>
        </w:rPr>
      </w:pPr>
      <w:r>
        <w:rPr>
          <w:sz w:val="24"/>
          <w:szCs w:val="24"/>
        </w:rPr>
        <w:t>міських та приміських автобусних маршрутах загального користування, організатором перевезень на яких є виконавчий комітет Південноукраїнської міської ради</w:t>
      </w:r>
      <w:r w:rsidR="00EF3DB0">
        <w:rPr>
          <w:sz w:val="24"/>
          <w:szCs w:val="24"/>
        </w:rPr>
        <w:t xml:space="preserve">, затвердженої розпорядженням міського голови Південноукраїнської міської ради </w:t>
      </w:r>
      <w:r w:rsidR="00783450">
        <w:rPr>
          <w:sz w:val="24"/>
          <w:szCs w:val="24"/>
        </w:rPr>
        <w:t xml:space="preserve">       </w:t>
      </w:r>
      <w:r w:rsidR="00EF3DB0">
        <w:rPr>
          <w:sz w:val="24"/>
          <w:szCs w:val="24"/>
        </w:rPr>
        <w:t>від 14.03.2025 №66-р «Про створення складу конкурсного комітету для визначення перевізників на міських та приміських автобусних маршрутах загального користування, організатором перевезень на яких є виконавчий комітет Південноукраїнської міської ради», а саме:</w:t>
      </w:r>
    </w:p>
    <w:p w:rsidR="00FC7E74" w:rsidRDefault="00862BF0" w:rsidP="00FC7E74">
      <w:pPr>
        <w:pStyle w:val="3"/>
        <w:numPr>
          <w:ilvl w:val="1"/>
          <w:numId w:val="2"/>
        </w:numPr>
        <w:spacing w:after="0"/>
        <w:jc w:val="both"/>
        <w:rPr>
          <w:sz w:val="24"/>
          <w:szCs w:val="24"/>
        </w:rPr>
      </w:pPr>
      <w:r>
        <w:rPr>
          <w:sz w:val="24"/>
          <w:szCs w:val="24"/>
        </w:rPr>
        <w:t xml:space="preserve">вивести </w:t>
      </w:r>
      <w:r w:rsidR="00FC7E74">
        <w:rPr>
          <w:sz w:val="24"/>
          <w:szCs w:val="24"/>
        </w:rPr>
        <w:t xml:space="preserve"> </w:t>
      </w:r>
      <w:r>
        <w:rPr>
          <w:sz w:val="24"/>
          <w:szCs w:val="24"/>
        </w:rPr>
        <w:t>зі</w:t>
      </w:r>
      <w:r w:rsidR="00FC7E74">
        <w:rPr>
          <w:sz w:val="24"/>
          <w:szCs w:val="24"/>
        </w:rPr>
        <w:t xml:space="preserve"> </w:t>
      </w:r>
      <w:r>
        <w:rPr>
          <w:sz w:val="24"/>
          <w:szCs w:val="24"/>
        </w:rPr>
        <w:t xml:space="preserve"> складу</w:t>
      </w:r>
      <w:r w:rsidR="00FC7E74">
        <w:rPr>
          <w:sz w:val="24"/>
          <w:szCs w:val="24"/>
        </w:rPr>
        <w:t xml:space="preserve"> </w:t>
      </w:r>
      <w:r>
        <w:rPr>
          <w:sz w:val="24"/>
          <w:szCs w:val="24"/>
        </w:rPr>
        <w:t xml:space="preserve"> вищезазначеної</w:t>
      </w:r>
      <w:r w:rsidR="00FC7E74">
        <w:rPr>
          <w:sz w:val="24"/>
          <w:szCs w:val="24"/>
        </w:rPr>
        <w:t xml:space="preserve"> </w:t>
      </w:r>
      <w:r>
        <w:rPr>
          <w:sz w:val="24"/>
          <w:szCs w:val="24"/>
        </w:rPr>
        <w:t xml:space="preserve"> комісії </w:t>
      </w:r>
      <w:r w:rsidR="00783450">
        <w:rPr>
          <w:sz w:val="24"/>
          <w:szCs w:val="24"/>
        </w:rPr>
        <w:t xml:space="preserve"> </w:t>
      </w:r>
      <w:r w:rsidR="00FC7E74">
        <w:rPr>
          <w:sz w:val="24"/>
          <w:szCs w:val="24"/>
        </w:rPr>
        <w:t xml:space="preserve"> ЛИСЕНКО </w:t>
      </w:r>
      <w:r w:rsidR="00783450">
        <w:rPr>
          <w:sz w:val="24"/>
          <w:szCs w:val="24"/>
        </w:rPr>
        <w:t xml:space="preserve"> </w:t>
      </w:r>
      <w:r w:rsidR="00FC7E74">
        <w:rPr>
          <w:sz w:val="24"/>
          <w:szCs w:val="24"/>
        </w:rPr>
        <w:t xml:space="preserve">Сергія –  </w:t>
      </w:r>
      <w:r w:rsidR="00783450">
        <w:rPr>
          <w:sz w:val="24"/>
          <w:szCs w:val="24"/>
        </w:rPr>
        <w:t xml:space="preserve"> </w:t>
      </w:r>
      <w:r w:rsidR="00FC7E74">
        <w:rPr>
          <w:sz w:val="24"/>
          <w:szCs w:val="24"/>
        </w:rPr>
        <w:t>начальника</w:t>
      </w:r>
    </w:p>
    <w:p w:rsidR="00862BF0" w:rsidRDefault="00FC7E74" w:rsidP="00FC7E74">
      <w:pPr>
        <w:pStyle w:val="3"/>
        <w:spacing w:after="0"/>
        <w:jc w:val="both"/>
        <w:rPr>
          <w:sz w:val="24"/>
          <w:szCs w:val="24"/>
        </w:rPr>
      </w:pPr>
      <w:r>
        <w:rPr>
          <w:sz w:val="24"/>
          <w:szCs w:val="24"/>
        </w:rPr>
        <w:t>сектору реагування патрульної поліції відділення поліції №3 Вознесенського районного управління поліції головного управління національної поліції в Миколаївській</w:t>
      </w:r>
      <w:r w:rsidR="00783450">
        <w:rPr>
          <w:sz w:val="24"/>
          <w:szCs w:val="24"/>
        </w:rPr>
        <w:t xml:space="preserve"> </w:t>
      </w:r>
      <w:r>
        <w:rPr>
          <w:sz w:val="24"/>
          <w:szCs w:val="24"/>
        </w:rPr>
        <w:t xml:space="preserve"> області</w:t>
      </w:r>
      <w:r w:rsidR="00862BF0">
        <w:rPr>
          <w:sz w:val="24"/>
          <w:szCs w:val="24"/>
        </w:rPr>
        <w:t>;</w:t>
      </w:r>
    </w:p>
    <w:p w:rsidR="00DD28AE" w:rsidRDefault="00862BF0" w:rsidP="00FC7E74">
      <w:pPr>
        <w:pStyle w:val="3"/>
        <w:spacing w:after="0"/>
        <w:ind w:left="567"/>
        <w:jc w:val="both"/>
        <w:rPr>
          <w:sz w:val="24"/>
          <w:szCs w:val="24"/>
        </w:rPr>
      </w:pPr>
      <w:r>
        <w:rPr>
          <w:sz w:val="24"/>
          <w:szCs w:val="24"/>
        </w:rPr>
        <w:t>1.2. ввести до</w:t>
      </w:r>
      <w:r w:rsidR="00FC7E74">
        <w:rPr>
          <w:sz w:val="24"/>
          <w:szCs w:val="24"/>
        </w:rPr>
        <w:t xml:space="preserve"> </w:t>
      </w:r>
      <w:r w:rsidR="00783450">
        <w:rPr>
          <w:sz w:val="24"/>
          <w:szCs w:val="24"/>
        </w:rPr>
        <w:t xml:space="preserve"> </w:t>
      </w:r>
      <w:r>
        <w:rPr>
          <w:sz w:val="24"/>
          <w:szCs w:val="24"/>
        </w:rPr>
        <w:t xml:space="preserve">складу </w:t>
      </w:r>
      <w:r w:rsidR="00783450">
        <w:rPr>
          <w:sz w:val="24"/>
          <w:szCs w:val="24"/>
        </w:rPr>
        <w:t xml:space="preserve"> </w:t>
      </w:r>
      <w:r>
        <w:rPr>
          <w:sz w:val="24"/>
          <w:szCs w:val="24"/>
        </w:rPr>
        <w:t xml:space="preserve">вищезазначеної </w:t>
      </w:r>
      <w:r w:rsidR="00783450">
        <w:rPr>
          <w:sz w:val="24"/>
          <w:szCs w:val="24"/>
        </w:rPr>
        <w:t xml:space="preserve"> </w:t>
      </w:r>
      <w:r w:rsidR="00FC7E74">
        <w:rPr>
          <w:sz w:val="24"/>
          <w:szCs w:val="24"/>
        </w:rPr>
        <w:t xml:space="preserve"> </w:t>
      </w:r>
      <w:r>
        <w:rPr>
          <w:sz w:val="24"/>
          <w:szCs w:val="24"/>
        </w:rPr>
        <w:t>комісії</w:t>
      </w:r>
      <w:r w:rsidR="00FC7E74">
        <w:rPr>
          <w:sz w:val="24"/>
          <w:szCs w:val="24"/>
        </w:rPr>
        <w:t xml:space="preserve"> </w:t>
      </w:r>
      <w:r>
        <w:rPr>
          <w:sz w:val="24"/>
          <w:szCs w:val="24"/>
        </w:rPr>
        <w:t xml:space="preserve"> </w:t>
      </w:r>
      <w:r w:rsidR="00DD28AE">
        <w:rPr>
          <w:sz w:val="24"/>
          <w:szCs w:val="24"/>
        </w:rPr>
        <w:t>ШЕВЧЕНКА</w:t>
      </w:r>
      <w:r w:rsidR="00FC7E74">
        <w:rPr>
          <w:sz w:val="24"/>
          <w:szCs w:val="24"/>
        </w:rPr>
        <w:t xml:space="preserve"> </w:t>
      </w:r>
      <w:r w:rsidR="00DD28AE">
        <w:rPr>
          <w:sz w:val="24"/>
          <w:szCs w:val="24"/>
        </w:rPr>
        <w:t>Дмитра</w:t>
      </w:r>
      <w:r w:rsidR="00FC7E74">
        <w:rPr>
          <w:sz w:val="24"/>
          <w:szCs w:val="24"/>
        </w:rPr>
        <w:t xml:space="preserve"> – </w:t>
      </w:r>
      <w:r w:rsidR="00DD28AE">
        <w:rPr>
          <w:sz w:val="24"/>
          <w:szCs w:val="24"/>
        </w:rPr>
        <w:t>інспектора</w:t>
      </w:r>
    </w:p>
    <w:p w:rsidR="00FC7E74" w:rsidRPr="00FC7E74" w:rsidRDefault="00DD28AE" w:rsidP="00FC7E74">
      <w:pPr>
        <w:pStyle w:val="3"/>
        <w:spacing w:after="0"/>
        <w:jc w:val="both"/>
        <w:rPr>
          <w:sz w:val="24"/>
          <w:szCs w:val="24"/>
        </w:rPr>
      </w:pPr>
      <w:r>
        <w:rPr>
          <w:sz w:val="24"/>
          <w:szCs w:val="24"/>
        </w:rPr>
        <w:t xml:space="preserve">сектору патрульної поліції </w:t>
      </w:r>
      <w:r w:rsidR="00FC7E74">
        <w:rPr>
          <w:sz w:val="24"/>
          <w:szCs w:val="24"/>
        </w:rPr>
        <w:t xml:space="preserve">відділення </w:t>
      </w:r>
      <w:r>
        <w:rPr>
          <w:sz w:val="24"/>
          <w:szCs w:val="24"/>
        </w:rPr>
        <w:t xml:space="preserve">поліції </w:t>
      </w:r>
      <w:r w:rsidR="00FC7E74">
        <w:rPr>
          <w:sz w:val="24"/>
          <w:szCs w:val="24"/>
        </w:rPr>
        <w:t xml:space="preserve">№3 </w:t>
      </w:r>
      <w:r w:rsidR="00FC7E74" w:rsidRPr="00FC7E74">
        <w:rPr>
          <w:sz w:val="24"/>
          <w:szCs w:val="24"/>
        </w:rPr>
        <w:t>Вознесенського районного управління поліції головного управління національної поліції в Миколаївській області</w:t>
      </w:r>
      <w:r w:rsidR="00FC7E74">
        <w:rPr>
          <w:sz w:val="24"/>
          <w:szCs w:val="24"/>
        </w:rPr>
        <w:t>.</w:t>
      </w:r>
    </w:p>
    <w:p w:rsidR="00FC7E74" w:rsidRDefault="00FC7E74" w:rsidP="00FC7E74">
      <w:pPr>
        <w:pStyle w:val="3"/>
        <w:spacing w:after="0"/>
        <w:ind w:left="567"/>
        <w:jc w:val="both"/>
        <w:rPr>
          <w:sz w:val="24"/>
          <w:szCs w:val="24"/>
        </w:rPr>
      </w:pPr>
    </w:p>
    <w:p w:rsidR="009119E9" w:rsidRPr="009119E9" w:rsidRDefault="009119E9" w:rsidP="009119E9">
      <w:pPr>
        <w:pStyle w:val="a3"/>
        <w:numPr>
          <w:ilvl w:val="0"/>
          <w:numId w:val="2"/>
        </w:numPr>
        <w:jc w:val="both"/>
        <w:rPr>
          <w:lang w:val="uk-UA"/>
        </w:rPr>
      </w:pPr>
      <w:r w:rsidRPr="009119E9">
        <w:rPr>
          <w:lang w:val="uk-UA"/>
        </w:rPr>
        <w:t>Контроль за виконання цього розпорядження покласти на першого заступника</w:t>
      </w:r>
    </w:p>
    <w:p w:rsidR="009119E9" w:rsidRPr="00E23119" w:rsidRDefault="009119E9" w:rsidP="009119E9">
      <w:pPr>
        <w:jc w:val="both"/>
        <w:rPr>
          <w:lang w:val="uk-UA"/>
        </w:rPr>
      </w:pPr>
      <w:r w:rsidRPr="00E23119">
        <w:rPr>
          <w:lang w:val="uk-UA"/>
        </w:rPr>
        <w:t>міського голови з питань діяльності виконавчих органів ради Миколу ПОКРОВУ.</w:t>
      </w:r>
    </w:p>
    <w:p w:rsidR="002B1952" w:rsidRDefault="002B1952" w:rsidP="009119E9">
      <w:pPr>
        <w:rPr>
          <w:lang w:val="uk-UA"/>
        </w:rPr>
      </w:pPr>
    </w:p>
    <w:p w:rsidR="00400350" w:rsidRDefault="00400350" w:rsidP="00FC7E74">
      <w:pPr>
        <w:rPr>
          <w:lang w:val="uk-UA"/>
        </w:rPr>
      </w:pPr>
      <w:r>
        <w:rPr>
          <w:lang w:val="uk-UA"/>
        </w:rPr>
        <w:t>Перший заступник м</w:t>
      </w:r>
      <w:r w:rsidR="00FC7E74">
        <w:rPr>
          <w:lang w:val="uk-UA"/>
        </w:rPr>
        <w:t>іськ</w:t>
      </w:r>
      <w:r>
        <w:rPr>
          <w:lang w:val="uk-UA"/>
        </w:rPr>
        <w:t>ого</w:t>
      </w:r>
      <w:r w:rsidR="00FC7E74">
        <w:rPr>
          <w:lang w:val="uk-UA"/>
        </w:rPr>
        <w:t xml:space="preserve"> голов</w:t>
      </w:r>
      <w:r>
        <w:rPr>
          <w:lang w:val="uk-UA"/>
        </w:rPr>
        <w:t xml:space="preserve">и з </w:t>
      </w:r>
    </w:p>
    <w:p w:rsidR="009119E9" w:rsidRDefault="00400350" w:rsidP="00FC7E74">
      <w:pPr>
        <w:rPr>
          <w:lang w:val="uk-UA"/>
        </w:rPr>
      </w:pPr>
      <w:r>
        <w:rPr>
          <w:lang w:val="uk-UA"/>
        </w:rPr>
        <w:t>питань діяльності виконавчих органів ради</w:t>
      </w:r>
      <w:r w:rsidR="00FC7E74">
        <w:rPr>
          <w:lang w:val="uk-UA"/>
        </w:rPr>
        <w:tab/>
      </w:r>
      <w:r w:rsidR="00FC7E74">
        <w:rPr>
          <w:lang w:val="uk-UA"/>
        </w:rPr>
        <w:tab/>
      </w:r>
      <w:r w:rsidR="00FC7E74">
        <w:rPr>
          <w:lang w:val="uk-UA"/>
        </w:rPr>
        <w:tab/>
      </w:r>
      <w:r>
        <w:rPr>
          <w:lang w:val="uk-UA"/>
        </w:rPr>
        <w:t>Микола</w:t>
      </w:r>
      <w:r w:rsidR="00FC7E74">
        <w:rPr>
          <w:lang w:val="uk-UA"/>
        </w:rPr>
        <w:t xml:space="preserve"> </w:t>
      </w:r>
      <w:r>
        <w:rPr>
          <w:lang w:val="uk-UA"/>
        </w:rPr>
        <w:t>ПОКРОВА</w:t>
      </w:r>
    </w:p>
    <w:p w:rsidR="009119E9" w:rsidRDefault="009119E9" w:rsidP="009119E9">
      <w:pPr>
        <w:rPr>
          <w:lang w:val="uk-UA"/>
        </w:rPr>
      </w:pPr>
    </w:p>
    <w:p w:rsidR="009119E9" w:rsidRPr="007B1149" w:rsidRDefault="009119E9" w:rsidP="009119E9">
      <w:pPr>
        <w:rPr>
          <w:sz w:val="18"/>
          <w:szCs w:val="18"/>
          <w:lang w:val="uk-UA"/>
        </w:rPr>
      </w:pPr>
      <w:r w:rsidRPr="007B1149">
        <w:rPr>
          <w:sz w:val="18"/>
          <w:szCs w:val="18"/>
          <w:lang w:val="uk-UA"/>
        </w:rPr>
        <w:t>ЛОПУШЕНКО Андрій</w:t>
      </w:r>
    </w:p>
    <w:p w:rsidR="009119E9" w:rsidRPr="00E65E9E" w:rsidRDefault="009119E9" w:rsidP="009119E9">
      <w:pPr>
        <w:rPr>
          <w:sz w:val="18"/>
          <w:szCs w:val="18"/>
          <w:lang w:val="uk-UA"/>
        </w:rPr>
      </w:pPr>
      <w:r w:rsidRPr="007B1149">
        <w:rPr>
          <w:sz w:val="18"/>
          <w:szCs w:val="18"/>
          <w:lang w:val="uk-UA"/>
        </w:rPr>
        <w:t xml:space="preserve">(05136) </w:t>
      </w:r>
      <w:r w:rsidRPr="00E65E9E">
        <w:rPr>
          <w:sz w:val="18"/>
          <w:szCs w:val="18"/>
          <w:lang w:val="uk-UA"/>
        </w:rPr>
        <w:t>5-62-66</w:t>
      </w:r>
      <w:bookmarkStart w:id="0" w:name="_GoBack"/>
      <w:bookmarkEnd w:id="0"/>
    </w:p>
    <w:sectPr w:rsidR="009119E9" w:rsidRPr="00E65E9E" w:rsidSect="00DD2FE5">
      <w:pgSz w:w="11906" w:h="16838"/>
      <w:pgMar w:top="1021" w:right="567" w:bottom="28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607A0A"/>
    <w:multiLevelType w:val="hybridMultilevel"/>
    <w:tmpl w:val="3BAE0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FE5B87"/>
    <w:multiLevelType w:val="hybridMultilevel"/>
    <w:tmpl w:val="1892E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E84845"/>
    <w:multiLevelType w:val="hybridMultilevel"/>
    <w:tmpl w:val="799824AC"/>
    <w:lvl w:ilvl="0" w:tplc="11C65F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810078B"/>
    <w:multiLevelType w:val="multilevel"/>
    <w:tmpl w:val="9A3A17F4"/>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15:restartNumberingAfterBreak="0">
    <w:nsid w:val="69A817D9"/>
    <w:multiLevelType w:val="hybridMultilevel"/>
    <w:tmpl w:val="799824AC"/>
    <w:lvl w:ilvl="0" w:tplc="11C65F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2A1A"/>
    <w:rsid w:val="00081C8C"/>
    <w:rsid w:val="000915CF"/>
    <w:rsid w:val="000E5781"/>
    <w:rsid w:val="00107090"/>
    <w:rsid w:val="00192A05"/>
    <w:rsid w:val="001D04C1"/>
    <w:rsid w:val="001E0710"/>
    <w:rsid w:val="002268F8"/>
    <w:rsid w:val="00247D75"/>
    <w:rsid w:val="002B1952"/>
    <w:rsid w:val="002F378F"/>
    <w:rsid w:val="003778FB"/>
    <w:rsid w:val="00381620"/>
    <w:rsid w:val="003B5CDA"/>
    <w:rsid w:val="003D482E"/>
    <w:rsid w:val="00400350"/>
    <w:rsid w:val="00415450"/>
    <w:rsid w:val="00424A5F"/>
    <w:rsid w:val="004448AD"/>
    <w:rsid w:val="00473451"/>
    <w:rsid w:val="00484BD9"/>
    <w:rsid w:val="005038F2"/>
    <w:rsid w:val="005126AF"/>
    <w:rsid w:val="005E3BF4"/>
    <w:rsid w:val="00623D15"/>
    <w:rsid w:val="006E3ECC"/>
    <w:rsid w:val="006F7229"/>
    <w:rsid w:val="007074C4"/>
    <w:rsid w:val="00780C01"/>
    <w:rsid w:val="00783450"/>
    <w:rsid w:val="007B1149"/>
    <w:rsid w:val="007C490D"/>
    <w:rsid w:val="00830975"/>
    <w:rsid w:val="00862BF0"/>
    <w:rsid w:val="00862C8D"/>
    <w:rsid w:val="008807BA"/>
    <w:rsid w:val="008C17A6"/>
    <w:rsid w:val="009119E9"/>
    <w:rsid w:val="00962A1A"/>
    <w:rsid w:val="00977E21"/>
    <w:rsid w:val="00A1173B"/>
    <w:rsid w:val="00A216E3"/>
    <w:rsid w:val="00A92932"/>
    <w:rsid w:val="00A936BA"/>
    <w:rsid w:val="00AC38F9"/>
    <w:rsid w:val="00AE4B5B"/>
    <w:rsid w:val="00AE5C3C"/>
    <w:rsid w:val="00B377BD"/>
    <w:rsid w:val="00B42739"/>
    <w:rsid w:val="00B47FEC"/>
    <w:rsid w:val="00B67DDD"/>
    <w:rsid w:val="00BB45FF"/>
    <w:rsid w:val="00BC5C20"/>
    <w:rsid w:val="00BE50DA"/>
    <w:rsid w:val="00BF7851"/>
    <w:rsid w:val="00C94DB9"/>
    <w:rsid w:val="00CC43ED"/>
    <w:rsid w:val="00D44E80"/>
    <w:rsid w:val="00DD28AE"/>
    <w:rsid w:val="00DD2FE5"/>
    <w:rsid w:val="00E23119"/>
    <w:rsid w:val="00E65E9E"/>
    <w:rsid w:val="00E7681F"/>
    <w:rsid w:val="00E83CEA"/>
    <w:rsid w:val="00EA0CB1"/>
    <w:rsid w:val="00EE3E99"/>
    <w:rsid w:val="00EF3DB0"/>
    <w:rsid w:val="00EF4DDC"/>
    <w:rsid w:val="00F01B37"/>
    <w:rsid w:val="00F3337E"/>
    <w:rsid w:val="00F836B0"/>
    <w:rsid w:val="00FC7E74"/>
    <w:rsid w:val="00FF5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F11EF111-105B-4CB6-A840-6D8E9C8D7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119E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nhideWhenUsed/>
    <w:qFormat/>
    <w:rsid w:val="00E65E9E"/>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qFormat/>
    <w:rsid w:val="00962A1A"/>
    <w:pPr>
      <w:keepNext/>
      <w:jc w:val="center"/>
      <w:outlineLvl w:val="6"/>
    </w:pPr>
    <w:rPr>
      <w:rFonts w:ascii="Times New Roman CYR" w:hAnsi="Times New Roman CY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62A1A"/>
    <w:rPr>
      <w:rFonts w:ascii="Times New Roman CYR" w:eastAsia="Times New Roman" w:hAnsi="Times New Roman CYR" w:cs="Times New Roman"/>
      <w:b/>
      <w:sz w:val="28"/>
      <w:szCs w:val="24"/>
      <w:lang w:val="uk-UA" w:eastAsia="ru-RU"/>
    </w:rPr>
  </w:style>
  <w:style w:type="paragraph" w:styleId="a3">
    <w:name w:val="List Paragraph"/>
    <w:basedOn w:val="a"/>
    <w:uiPriority w:val="34"/>
    <w:qFormat/>
    <w:rsid w:val="00E7681F"/>
    <w:pPr>
      <w:ind w:left="720"/>
      <w:contextualSpacing/>
    </w:pPr>
  </w:style>
  <w:style w:type="paragraph" w:styleId="a4">
    <w:name w:val="Balloon Text"/>
    <w:basedOn w:val="a"/>
    <w:link w:val="a5"/>
    <w:uiPriority w:val="99"/>
    <w:semiHidden/>
    <w:unhideWhenUsed/>
    <w:rsid w:val="00780C01"/>
    <w:rPr>
      <w:rFonts w:ascii="Tahoma" w:hAnsi="Tahoma" w:cs="Tahoma"/>
      <w:sz w:val="16"/>
      <w:szCs w:val="16"/>
    </w:rPr>
  </w:style>
  <w:style w:type="character" w:customStyle="1" w:styleId="a5">
    <w:name w:val="Текст у виносці Знак"/>
    <w:basedOn w:val="a0"/>
    <w:link w:val="a4"/>
    <w:uiPriority w:val="99"/>
    <w:semiHidden/>
    <w:rsid w:val="00780C01"/>
    <w:rPr>
      <w:rFonts w:ascii="Tahoma" w:eastAsia="Times New Roman" w:hAnsi="Tahoma" w:cs="Tahoma"/>
      <w:sz w:val="16"/>
      <w:szCs w:val="16"/>
      <w:lang w:eastAsia="ru-RU"/>
    </w:rPr>
  </w:style>
  <w:style w:type="character" w:customStyle="1" w:styleId="40">
    <w:name w:val="Заголовок 4 Знак"/>
    <w:basedOn w:val="a0"/>
    <w:link w:val="4"/>
    <w:rsid w:val="00E65E9E"/>
    <w:rPr>
      <w:rFonts w:asciiTheme="majorHAnsi" w:eastAsiaTheme="majorEastAsia" w:hAnsiTheme="majorHAnsi" w:cstheme="majorBidi"/>
      <w:b/>
      <w:bCs/>
      <w:i/>
      <w:iCs/>
      <w:color w:val="4F81BD" w:themeColor="accent1"/>
      <w:sz w:val="24"/>
      <w:szCs w:val="24"/>
      <w:lang w:eastAsia="ru-RU"/>
    </w:rPr>
  </w:style>
  <w:style w:type="paragraph" w:styleId="3">
    <w:name w:val="Body Text 3"/>
    <w:basedOn w:val="a"/>
    <w:link w:val="30"/>
    <w:rsid w:val="00862BF0"/>
    <w:pPr>
      <w:spacing w:after="120"/>
    </w:pPr>
    <w:rPr>
      <w:sz w:val="16"/>
      <w:szCs w:val="16"/>
      <w:lang w:val="uk-UA"/>
    </w:rPr>
  </w:style>
  <w:style w:type="character" w:customStyle="1" w:styleId="30">
    <w:name w:val="Основний текст 3 Знак"/>
    <w:basedOn w:val="a0"/>
    <w:link w:val="3"/>
    <w:rsid w:val="00862BF0"/>
    <w:rPr>
      <w:rFonts w:ascii="Times New Roman" w:eastAsia="Times New Roman" w:hAnsi="Times New Roman" w:cs="Times New Roman"/>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1964</Words>
  <Characters>1121</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23</cp:revision>
  <cp:lastPrinted>2026-04-30T13:23:00Z</cp:lastPrinted>
  <dcterms:created xsi:type="dcterms:W3CDTF">2026-04-20T07:49:00Z</dcterms:created>
  <dcterms:modified xsi:type="dcterms:W3CDTF">2026-05-07T12:39:00Z</dcterms:modified>
</cp:coreProperties>
</file>